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BF1" w:rsidRDefault="00013BF1" w:rsidP="00013BF1">
      <w:pPr>
        <w:pStyle w:val="Nagwek2"/>
        <w:spacing w:after="120" w:line="276" w:lineRule="auto"/>
        <w:ind w:left="-284" w:right="-284"/>
        <w:jc w:val="both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 xml:space="preserve">                                                     </w:t>
      </w:r>
      <w:r w:rsidR="00B501CD">
        <w:rPr>
          <w:rFonts w:ascii="Arial" w:hAnsi="Arial" w:cs="Arial"/>
          <w:color w:val="auto"/>
          <w:sz w:val="22"/>
          <w:szCs w:val="22"/>
        </w:rPr>
        <w:t xml:space="preserve">                     </w:t>
      </w:r>
      <w:r>
        <w:rPr>
          <w:rFonts w:ascii="Arial" w:hAnsi="Arial" w:cs="Arial"/>
          <w:color w:val="auto"/>
          <w:sz w:val="22"/>
          <w:szCs w:val="22"/>
        </w:rPr>
        <w:t>Załącznik Nr</w:t>
      </w:r>
      <w:r w:rsidR="00B501CD">
        <w:rPr>
          <w:rFonts w:ascii="Arial" w:hAnsi="Arial" w:cs="Arial"/>
          <w:color w:val="auto"/>
          <w:sz w:val="22"/>
          <w:szCs w:val="22"/>
        </w:rPr>
        <w:t xml:space="preserve"> __ do Umowy Nr ________________</w:t>
      </w:r>
    </w:p>
    <w:p w:rsidR="00013BF1" w:rsidRDefault="00013BF1" w:rsidP="00013BF1">
      <w:pPr>
        <w:spacing w:after="120" w:line="276" w:lineRule="auto"/>
        <w:ind w:left="-284"/>
        <w:jc w:val="both"/>
        <w:rPr>
          <w:rFonts w:ascii="Arial" w:hAnsi="Arial" w:cs="Arial"/>
          <w:sz w:val="22"/>
          <w:szCs w:val="22"/>
        </w:rPr>
      </w:pPr>
    </w:p>
    <w:p w:rsidR="00013BF1" w:rsidRDefault="00013BF1" w:rsidP="00013BF1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WARUNKI UDZIELENIA GWARANCJI</w:t>
      </w:r>
    </w:p>
    <w:p w:rsidR="00013BF1" w:rsidRDefault="00013BF1" w:rsidP="00013BF1">
      <w:pPr>
        <w:spacing w:after="120"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(KARTA GWARANCYJNA)</w:t>
      </w:r>
    </w:p>
    <w:p w:rsidR="00013BF1" w:rsidRDefault="00013BF1" w:rsidP="00013BF1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bookmarkStart w:id="0" w:name="_GoBack"/>
      <w:bookmarkEnd w:id="0"/>
    </w:p>
    <w:p w:rsidR="00013BF1" w:rsidRDefault="00013BF1" w:rsidP="00013BF1">
      <w:pPr>
        <w:pStyle w:val="Tytu"/>
        <w:tabs>
          <w:tab w:val="left" w:pos="709"/>
        </w:tabs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sporządzone w dniu _____________ </w:t>
      </w:r>
    </w:p>
    <w:p w:rsidR="00013BF1" w:rsidRDefault="00013BF1" w:rsidP="00013BF1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dotyczące Robót wykonanych w ramach Umowy Nr ____ z dnia ______, odebranych na podstawie protokołu odbioru końcowego z dnia _____________________,</w:t>
      </w:r>
    </w:p>
    <w:p w:rsidR="00013BF1" w:rsidRDefault="00013BF1" w:rsidP="00013BF1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Wykonawca (gwarant): ________________________</w:t>
      </w:r>
    </w:p>
    <w:p w:rsidR="00013BF1" w:rsidRDefault="00013BF1" w:rsidP="00013BF1">
      <w:pPr>
        <w:pStyle w:val="Tytu"/>
        <w:spacing w:after="120"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Zamawiający: ________________________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Style w:val="Odwoaniedokomentarza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udziela Zamawiającemu od dnia wydania Zamawiającemu niniejszego dokumentu, stanowiącego jednocześnie kartę gwarancyjną, gwarancji jakości na wykonane Roboty, w tym na zastosowane materiały i zamontowane urządzenia, w oparciu o przepisy art. 353</w:t>
      </w:r>
      <w:r>
        <w:rPr>
          <w:rFonts w:ascii="Arial" w:hAnsi="Arial" w:cs="Arial"/>
          <w:sz w:val="22"/>
          <w:szCs w:val="22"/>
          <w:vertAlign w:val="superscript"/>
        </w:rPr>
        <w:t>1</w:t>
      </w:r>
      <w:r>
        <w:rPr>
          <w:rFonts w:ascii="Arial" w:hAnsi="Arial" w:cs="Arial"/>
          <w:sz w:val="22"/>
          <w:szCs w:val="22"/>
        </w:rPr>
        <w:t xml:space="preserve"> kodeksu cywilnego oraz art. 577 – 581 kodeksu cywilnego stosowane odpowiednio, na następujących warunkach:</w:t>
      </w:r>
    </w:p>
    <w:p w:rsidR="00013BF1" w:rsidRDefault="00013BF1" w:rsidP="00013BF1">
      <w:pPr>
        <w:pStyle w:val="Tekstpodstawowy"/>
        <w:numPr>
          <w:ilvl w:val="0"/>
          <w:numId w:val="1"/>
        </w:numPr>
        <w:spacing w:before="120" w:line="276" w:lineRule="auto"/>
        <w:ind w:left="-142" w:hanging="567"/>
        <w:jc w:val="both"/>
        <w:rPr>
          <w:b/>
        </w:rPr>
      </w:pPr>
      <w:r>
        <w:rPr>
          <w:rFonts w:ascii="Arial" w:hAnsi="Arial" w:cs="Arial"/>
          <w:b/>
          <w:sz w:val="22"/>
          <w:szCs w:val="22"/>
        </w:rPr>
        <w:t xml:space="preserve">Przedmiot gwarancji </w:t>
      </w:r>
    </w:p>
    <w:p w:rsidR="004F5EFA" w:rsidRDefault="00013BF1" w:rsidP="004F5EFA">
      <w:pPr>
        <w:pStyle w:val="Tekstpodstawowy"/>
        <w:spacing w:line="276" w:lineRule="auto"/>
        <w:ind w:left="-284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Przedmiotem gwarancji są objęte wszystkie Roboty </w:t>
      </w:r>
      <w:r>
        <w:rPr>
          <w:rFonts w:ascii="Arial" w:hAnsi="Arial" w:cs="Arial"/>
          <w:color w:val="000000"/>
          <w:sz w:val="22"/>
          <w:szCs w:val="22"/>
        </w:rPr>
        <w:t xml:space="preserve">odebrane na podstawie protokołu odbioru końcowego z dnia ________________, wykonane w ramach Umowy Nr _______, </w:t>
      </w:r>
    </w:p>
    <w:p w:rsidR="00013BF1" w:rsidRDefault="00013BF1" w:rsidP="004F5EFA">
      <w:pPr>
        <w:pStyle w:val="Tekstpodstawowy"/>
        <w:spacing w:line="276" w:lineRule="auto"/>
        <w:ind w:left="-284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Okres gwarancji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Okres gwarancji liczy się od dnia odbioru końcowego Robót, podczas którego została wydana niniejsza karta gwarancyjna, tj. od dnia __________________. </w:t>
      </w:r>
    </w:p>
    <w:p w:rsidR="00013BF1" w:rsidRDefault="00013BF1" w:rsidP="00013BF1">
      <w:pPr>
        <w:pStyle w:val="Tekstpodstawowy"/>
        <w:spacing w:line="276" w:lineRule="auto"/>
        <w:ind w:left="-284" w:firstLine="6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Gwarancja zostaje udzielona na okres _____________.</w:t>
      </w:r>
    </w:p>
    <w:p w:rsidR="00013BF1" w:rsidRDefault="00013BF1" w:rsidP="00013BF1">
      <w:pPr>
        <w:pStyle w:val="Tekstpodstawowy"/>
        <w:numPr>
          <w:ilvl w:val="0"/>
          <w:numId w:val="1"/>
        </w:numPr>
        <w:spacing w:before="120" w:line="276" w:lineRule="auto"/>
        <w:ind w:left="-142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Wyłączenia odpowiedzialności Wykonawcy (gwaranta)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Gwarancji nie podlegają: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zdarzeń określanych jako siła wyższa rozumiana jako zdarzenia nadzwyczajne, zewnętrzne, pozostające poza kontrolą gwaranta, niemożliwe do przewidzenia i niemożliwe do zapobieżenia oraz niewynikające z niedołożenia przez gwaranta należytej staranności w rozumieniu art. 355 § 2 k.c.,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na skutek normalnego zużycia,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materiałów lub urządzeń, jeżeli zostały one dostarczone przez Zamawiającego,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wady powstałe z winy użytkownika, w szczególności na skutek nieprawidłowego użytkowania.</w:t>
      </w:r>
    </w:p>
    <w:p w:rsidR="00013BF1" w:rsidRDefault="00013BF1" w:rsidP="00013BF1">
      <w:pPr>
        <w:pStyle w:val="Tekstpodstawowy"/>
        <w:numPr>
          <w:ilvl w:val="0"/>
          <w:numId w:val="1"/>
        </w:numPr>
        <w:spacing w:before="120" w:line="276" w:lineRule="auto"/>
        <w:ind w:left="0" w:hanging="709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Przeglądy gwarancyjne* </w:t>
      </w:r>
      <w:r>
        <w:rPr>
          <w:rFonts w:ascii="Arial" w:hAnsi="Arial" w:cs="Arial"/>
          <w:i/>
          <w:sz w:val="22"/>
          <w:szCs w:val="22"/>
        </w:rPr>
        <w:t>(w zależności od specyfiki zamówienia)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Komisyjne przeglądy gwarancyjne będą odbywać się w odstępach nie dłuższych niż co ___ miesiące w okresie obowiązywania niniejszej gwarancji. W skład komisji przeglądowej będą wchodziły 2 osoby wyznaczone przez Zamawiającego oraz 2 osoby wyznaczone przez Wykonawcę.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Datę, godzinę i miejsce przeglądu gwarancyjnego wyznacza Zamawiający, zawiadamiając o nim Wykonawcę na piśmie (listem poleconym za potwierdzeniem odbioru) z co najmniej 14-dniowym wyprzedzeniem.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Jeżeli Wykonawca został prawidłowo zawiadomiony o terminie i miejscu dokonania przeglądu gwarancyjnego, niestawienie się jego przedstawicieli nie będzie wywoływało żadnych ujemnych skutków dla ważności i skuteczności ustaleń dokonanych przez komisję przeglądową.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 każdego przeglądu gwarancyjnego sporządza się protokół w dwóch egzemplarzach. W przypadku nieobecności przedstawicieli Wykonawcy, Zamawiający jest zobowiązany do niezwłocznego przesłania Wykonawcy egzemplarza protokołu.</w:t>
      </w:r>
    </w:p>
    <w:p w:rsidR="00013BF1" w:rsidRDefault="00013BF1" w:rsidP="00013BF1">
      <w:pPr>
        <w:pStyle w:val="Tekstpodstawowy"/>
        <w:numPr>
          <w:ilvl w:val="0"/>
          <w:numId w:val="1"/>
        </w:numPr>
        <w:spacing w:before="120" w:line="276" w:lineRule="auto"/>
        <w:ind w:left="0" w:hanging="567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Wezwanie do usunięcia wad i tryb usuwania wad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przypadku wystąpienia jakiejkolwiek wady Robót w okresie niniejszej gwarancji Zamawiający jest uprawniony do żądania od Wykonawcy jej usunięcia zgodnie z poniższymi postanowieniami.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Zamawiający jest zobowiązany do zawiadomienia na piśmie Wykonawcy o ujawnieniu wady w terminie ___ dni od dnia powzięcia wiadomości o jej ujawnieniu, z wyjątkiem przypadków gdy wada została stwierdzona podczas przeglądu gwarancyjnego* </w:t>
      </w:r>
      <w:r>
        <w:rPr>
          <w:rFonts w:ascii="Arial" w:hAnsi="Arial" w:cs="Arial"/>
          <w:i/>
          <w:sz w:val="22"/>
          <w:szCs w:val="22"/>
        </w:rPr>
        <w:t>(dostosować, w zależności od tego, czy są przeglądy gwarancyjne)</w:t>
      </w:r>
      <w:r>
        <w:rPr>
          <w:rFonts w:ascii="Arial" w:hAnsi="Arial" w:cs="Arial"/>
          <w:sz w:val="22"/>
          <w:szCs w:val="22"/>
        </w:rPr>
        <w:t xml:space="preserve">. W zawiadomieniu tym Zamawiający wezwie Wykonawcę do usunięcia wady oraz wskaże termin (dzień i godzinę) i miejsce dokonania wizji lokalnej, z której sporządzony zostanie protokół. 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Nieprzystąpienie przez Wykonawcę do wizji lokalnej pozostaje bez wpływu obowiązek usunięcia ujawnionej wady, jeżeli wada ujawniła się w okresie gwarancji, a Wykonawca został zawiadomiony przez Zamawiającego o ujawnieniu się wady.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Usunięcie wady nastąpi na terenie, na którym były prowadzone Roboty, chyba że do jej skutecznego usunięcia niezbędne będzie dokonanie tego w innym miejscu.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ramach gwarancji Wykonawca zobowiązuje się do usunięcia ujawnionych wad fizycznych na własny koszt, w terminie określonym w pkt. 6 poniżej, chyba że: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Zamawiający i Wykonawca w protokole dotyczącym stwierdzenia wady ustalą inny termin usunięcia wady,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ujawniona wada może skutkować zagrożeniem dla życia lub zdrowia ludzi, zanieczyszczeniem środowiska, wystąpieniem niepowetowanej szkody dla Zamawiającego lub osób trzecich, lub będą miały miejsce inne przypadki niecierpiące zwłoki -  wówczas Wykonawca zobowiązany jest przystąpić do usuwania ujawnionej wady niezwłocznie, lecz nie później niż w ciągu 24 godzin od chwili otrzymania zawiadomienia Zamawiającego o ujawnieniu wady oraz usunąć wadę w najwcześniejszym możliwym terminie, nie później jednak niż w ciągu __dni od chwili otrzymania zawiadomienia Zamawiającego o ujawnieniu wady.</w:t>
      </w:r>
    </w:p>
    <w:p w:rsidR="00013BF1" w:rsidRDefault="00013BF1" w:rsidP="00013BF1">
      <w:pPr>
        <w:pStyle w:val="Tekstpodstawowy"/>
        <w:numPr>
          <w:ilvl w:val="0"/>
          <w:numId w:val="1"/>
        </w:numPr>
        <w:spacing w:before="120" w:line="276" w:lineRule="auto"/>
        <w:ind w:left="-142" w:hanging="425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Zakres świadczeń gwarancyjnych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Zakres świadczeń gwarancyjnych obejmuje: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nieodpłatną naprawę gwarancyjną polegającą na przywróceniu przedmiotowi Robót (w tym części, urządzeniu lub elementowi) utraconych wartości użytkowych lub technicznych - w terminie ____ dni od dnia otrzymania zawiadomienia Zamawiającego o ujawnieniu wady lub od dnia sporządzenia protokołu przeglądu gwarancyjnego,*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nieodpłatną wymianę wadliwego elementu (części, urządzenia lub podzespołu) na wolny od wad - w terminie _____ dni od dnia otrzymania zawiadomienia Zamawiającego o ujawnieniu wady ,lub od dnia sporządzenia protokołu przeglądu gwarancyjnego*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nieodpłatną naprawę lub wymianę wadliwego elementu (części, urządzenia lub podzespołu), dla którego okres gwarancji już upłynął, w przypadku gdy wada została spowodowana ujawnioną wadą fizyczną innego elementu (części, urządzenia lub podzespołu) o dłuższym okresie gwarancji - w terminie ____ dni od dnia otrzymania zawiadomienia Zamawiającego o ujawnieniu wady, lub od dnia sporządzenia protokołu przeglądu gwarancyjnego*</w:t>
      </w:r>
    </w:p>
    <w:p w:rsidR="00013BF1" w:rsidRDefault="00013BF1" w:rsidP="00013BF1">
      <w:pPr>
        <w:pStyle w:val="Tekstpodstawowy"/>
        <w:numPr>
          <w:ilvl w:val="0"/>
          <w:numId w:val="2"/>
        </w:numPr>
        <w:spacing w:line="276" w:lineRule="auto"/>
        <w:ind w:left="-284" w:hanging="29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_____________________________________* </w:t>
      </w:r>
      <w:r>
        <w:rPr>
          <w:rFonts w:ascii="Arial" w:hAnsi="Arial" w:cs="Arial"/>
          <w:i/>
          <w:sz w:val="22"/>
          <w:szCs w:val="22"/>
        </w:rPr>
        <w:t>(w razie potrzeby dostosować do specyfiki zamówienia poprzez wskazanie innych świadczeń gwarancyjnych)</w:t>
      </w:r>
      <w:r>
        <w:rPr>
          <w:rFonts w:ascii="Arial" w:hAnsi="Arial" w:cs="Arial"/>
          <w:sz w:val="22"/>
          <w:szCs w:val="22"/>
        </w:rPr>
        <w:t xml:space="preserve"> - w terminie ____ dni od dnia otrzymania zawiadomienia Zamawiającego o ujawnieniu wady lub od dnia sporządzenia protokołu przeglądu gwarancyjnego*</w:t>
      </w:r>
    </w:p>
    <w:p w:rsidR="00013BF1" w:rsidRDefault="00013BF1" w:rsidP="00013BF1">
      <w:pPr>
        <w:pStyle w:val="Tekstpodstawowy"/>
        <w:spacing w:before="120"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Wybór świadczenia gwarancyjnego przysługuje Zamawiającemu, chyba że z właściwości lub rodzaju wady wynika, że jej usunięcie jest możliwe wyłącznie poprzez realizację tylko jednego z wyżej wymienionych świadczeń gwarancyjnych.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Usunięcie wady przez Wykonawcę uważa się za skuteczne z chwilą podpisania protokołu potwierdzającego usunięcie danej wady przez upoważnionych przedstawicieli Zamawiającego i Wykonawcy. 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Jeżeli w wykonaniu obowiązków wynikających z niniejszej gwarancji Wykonawca dostarczył Zamawiającemu zamiast wadliwego elementu - element wolny od wad albo dokonał istotnej naprawy, okres gwarancji dla przedmiotu wymiany lub naprawy biegnie na nowo od chwili dostarczenia elementu wolnego od wad lub dokonania istotnej naprawy. W pozostałych wypadkach termin gwarancji ulega przedłużeniu o czas, w ciągu którego wskutek wady Zamawiający nie mógł korzystać z przedmiotu Robót.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Wykonawca jest odpowiedzialny za wszelkie szkody, które spowodował w związku                 z usuwaniem wady.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Ilekroć w niniejszym dokumencie jest mowa o wadzie lub wadzie fizycznej należy przez to rozumieć wadę fizyczną, o której mowa w art. 556 § 1 kodeksu cywilnego.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Terminy niezdefiniowane w niniejszym dokumencie, pisane wielką literą, mają znaczenie nadane im w Umowie Nr _______ z dnia _____.</w:t>
      </w:r>
    </w:p>
    <w:p w:rsid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Udzielenie gwarancji pozostaje bez wpływu na uprawnienia Zamawiającego wynikające        z rękojmi.</w:t>
      </w:r>
    </w:p>
    <w:p w:rsidR="00013BF1" w:rsidRPr="00013BF1" w:rsidRDefault="00013BF1" w:rsidP="00013BF1">
      <w:pPr>
        <w:pStyle w:val="Tekstpodstawowy"/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 sprawach nieuregulowanych niniejszym dokumentem zastosowanie znajdują postanowienia § 12 Umowy Nr_____ z dnia _____ oraz przepisy kodeksu cywilnego               o gwarancji jakości przy sprzedaży i inne obowiązujące przepisy prawa.</w:t>
      </w:r>
    </w:p>
    <w:p w:rsidR="00013BF1" w:rsidRPr="00013BF1" w:rsidRDefault="00013BF1" w:rsidP="00013BF1">
      <w:pPr>
        <w:spacing w:line="276" w:lineRule="auto"/>
        <w:ind w:left="-284" w:firstLine="708"/>
        <w:jc w:val="both"/>
        <w:rPr>
          <w:rFonts w:ascii="Arial" w:hAnsi="Arial" w:cs="Arial"/>
          <w:b/>
          <w:sz w:val="22"/>
          <w:szCs w:val="22"/>
        </w:rPr>
      </w:pPr>
      <w:r w:rsidRPr="00013BF1">
        <w:rPr>
          <w:rFonts w:ascii="Arial" w:hAnsi="Arial" w:cs="Arial"/>
          <w:b/>
          <w:sz w:val="22"/>
          <w:szCs w:val="22"/>
        </w:rPr>
        <w:t>za Zamawiającego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</w:t>
      </w:r>
    </w:p>
    <w:p w:rsidR="00013BF1" w:rsidRDefault="00013BF1" w:rsidP="00013BF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za Wykonawcę </w:t>
      </w:r>
    </w:p>
    <w:p w:rsidR="00013BF1" w:rsidRDefault="00013BF1" w:rsidP="00013BF1">
      <w:pPr>
        <w:spacing w:line="276" w:lineRule="auto"/>
        <w:ind w:left="-284" w:firstLine="708"/>
        <w:jc w:val="both"/>
        <w:rPr>
          <w:rFonts w:ascii="Arial" w:hAnsi="Arial" w:cs="Arial"/>
          <w:b/>
          <w:sz w:val="22"/>
          <w:szCs w:val="22"/>
        </w:rPr>
      </w:pPr>
      <w:r w:rsidRPr="00013BF1">
        <w:rPr>
          <w:rFonts w:ascii="Arial" w:hAnsi="Arial" w:cs="Arial"/>
          <w:b/>
          <w:sz w:val="22"/>
          <w:szCs w:val="22"/>
        </w:rPr>
        <w:t>___________________________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   (gwaranta):</w:t>
      </w:r>
    </w:p>
    <w:p w:rsidR="00013BF1" w:rsidRPr="00013BF1" w:rsidRDefault="00013BF1" w:rsidP="00013BF1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013BF1">
        <w:rPr>
          <w:rFonts w:ascii="Arial" w:hAnsi="Arial" w:cs="Arial"/>
          <w:sz w:val="22"/>
          <w:szCs w:val="22"/>
        </w:rPr>
        <w:t xml:space="preserve">          (</w:t>
      </w:r>
      <w:r w:rsidRPr="00013BF1">
        <w:rPr>
          <w:rFonts w:ascii="Arial" w:hAnsi="Arial" w:cs="Arial"/>
          <w:i/>
          <w:sz w:val="22"/>
          <w:szCs w:val="22"/>
        </w:rPr>
        <w:t>imię, nazwisko, podpis</w:t>
      </w:r>
      <w:r w:rsidRPr="00013BF1">
        <w:rPr>
          <w:rFonts w:ascii="Arial" w:hAnsi="Arial" w:cs="Arial"/>
          <w:sz w:val="22"/>
          <w:szCs w:val="22"/>
        </w:rPr>
        <w:t>)</w:t>
      </w:r>
      <w:r>
        <w:rPr>
          <w:rFonts w:ascii="Arial" w:hAnsi="Arial" w:cs="Arial"/>
          <w:b/>
          <w:sz w:val="22"/>
          <w:szCs w:val="22"/>
        </w:rPr>
        <w:t xml:space="preserve">                                         ________________________</w:t>
      </w:r>
    </w:p>
    <w:p w:rsidR="00013BF1" w:rsidRDefault="00013BF1" w:rsidP="00013BF1">
      <w:pPr>
        <w:spacing w:line="276" w:lineRule="auto"/>
        <w:ind w:left="-284" w:firstLine="708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</w:t>
      </w:r>
      <w:r>
        <w:rPr>
          <w:rFonts w:ascii="Arial" w:hAnsi="Arial" w:cs="Arial"/>
          <w:sz w:val="22"/>
          <w:szCs w:val="22"/>
        </w:rPr>
        <w:t xml:space="preserve">                                                                                                              </w:t>
      </w:r>
    </w:p>
    <w:p w:rsidR="00013BF1" w:rsidRPr="00013BF1" w:rsidRDefault="00013BF1" w:rsidP="00013BF1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                             </w:t>
      </w:r>
      <w:r w:rsidR="00391F66">
        <w:rPr>
          <w:rFonts w:ascii="Arial" w:hAnsi="Arial" w:cs="Arial"/>
          <w:sz w:val="22"/>
          <w:szCs w:val="22"/>
        </w:rPr>
        <w:t xml:space="preserve">                                                           </w:t>
      </w:r>
      <w:r>
        <w:rPr>
          <w:rFonts w:ascii="Arial" w:hAnsi="Arial" w:cs="Arial"/>
          <w:sz w:val="22"/>
          <w:szCs w:val="22"/>
        </w:rPr>
        <w:t xml:space="preserve"> (</w:t>
      </w:r>
      <w:r>
        <w:rPr>
          <w:rFonts w:ascii="Arial" w:hAnsi="Arial" w:cs="Arial"/>
          <w:i/>
          <w:sz w:val="22"/>
          <w:szCs w:val="22"/>
        </w:rPr>
        <w:t>imię, nazwisko, podpis</w:t>
      </w:r>
      <w:r>
        <w:rPr>
          <w:rFonts w:ascii="Arial" w:hAnsi="Arial" w:cs="Arial"/>
          <w:sz w:val="22"/>
          <w:szCs w:val="22"/>
        </w:rPr>
        <w:t>)</w:t>
      </w:r>
    </w:p>
    <w:p w:rsidR="00013BF1" w:rsidRPr="0096025E" w:rsidRDefault="00391F66" w:rsidP="0096025E">
      <w:pPr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      </w:t>
      </w:r>
      <w:r w:rsidR="0096025E">
        <w:rPr>
          <w:rFonts w:ascii="Arial" w:hAnsi="Arial" w:cs="Arial"/>
          <w:b/>
          <w:sz w:val="22"/>
          <w:szCs w:val="22"/>
        </w:rPr>
        <w:t xml:space="preserve">                </w:t>
      </w:r>
      <w:r w:rsidR="00013BF1">
        <w:rPr>
          <w:rFonts w:ascii="Arial" w:hAnsi="Arial" w:cs="Arial"/>
          <w:b/>
          <w:sz w:val="22"/>
          <w:szCs w:val="22"/>
        </w:rPr>
        <w:t xml:space="preserve">                                                                 </w:t>
      </w:r>
      <w:r w:rsidR="00013BF1">
        <w:rPr>
          <w:rFonts w:ascii="Arial" w:hAnsi="Arial" w:cs="Arial"/>
          <w:sz w:val="22"/>
          <w:szCs w:val="22"/>
        </w:rPr>
        <w:t xml:space="preserve">                                                      </w:t>
      </w:r>
      <w:r w:rsidR="0096025E">
        <w:rPr>
          <w:rFonts w:ascii="Arial" w:hAnsi="Arial" w:cs="Arial"/>
          <w:sz w:val="22"/>
          <w:szCs w:val="22"/>
        </w:rPr>
        <w:t xml:space="preserve">                   </w:t>
      </w:r>
      <w:r w:rsidR="00013BF1"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</w:t>
      </w:r>
      <w:r w:rsidR="0096025E">
        <w:rPr>
          <w:rFonts w:ascii="Arial" w:hAnsi="Arial" w:cs="Arial"/>
          <w:b/>
          <w:sz w:val="22"/>
          <w:szCs w:val="22"/>
        </w:rPr>
        <w:t xml:space="preserve">                               </w:t>
      </w:r>
    </w:p>
    <w:p w:rsidR="00013BF1" w:rsidRDefault="00013BF1" w:rsidP="00013BF1">
      <w:pPr>
        <w:pStyle w:val="Tytu"/>
        <w:spacing w:line="276" w:lineRule="auto"/>
        <w:ind w:left="-284"/>
        <w:jc w:val="both"/>
        <w:rPr>
          <w:rFonts w:ascii="Arial" w:hAnsi="Arial" w:cs="Arial"/>
          <w:b w:val="0"/>
          <w:color w:val="000000"/>
          <w:sz w:val="22"/>
          <w:szCs w:val="22"/>
        </w:rPr>
      </w:pPr>
    </w:p>
    <w:p w:rsidR="00AB0731" w:rsidRDefault="00AB0731"/>
    <w:sectPr w:rsidR="00AB0731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111A6" w:rsidRDefault="00B111A6" w:rsidP="00013BF1">
      <w:r>
        <w:separator/>
      </w:r>
    </w:p>
  </w:endnote>
  <w:endnote w:type="continuationSeparator" w:id="0">
    <w:p w:rsidR="00B111A6" w:rsidRDefault="00B111A6" w:rsidP="00013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Theme="majorHAnsi" w:eastAsiaTheme="majorEastAsia" w:hAnsiTheme="majorHAnsi" w:cstheme="majorBidi"/>
        <w:sz w:val="28"/>
        <w:szCs w:val="28"/>
      </w:rPr>
      <w:id w:val="-1165856675"/>
      <w:docPartObj>
        <w:docPartGallery w:val="Page Numbers (Bottom of Page)"/>
        <w:docPartUnique/>
      </w:docPartObj>
    </w:sdtPr>
    <w:sdtEndPr/>
    <w:sdtContent>
      <w:p w:rsidR="00013BF1" w:rsidRDefault="00013BF1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rPr>
            <w:rFonts w:asciiTheme="minorHAnsi" w:eastAsiaTheme="minorEastAsia" w:hAnsiTheme="minorHAnsi"/>
            <w:sz w:val="22"/>
            <w:szCs w:val="22"/>
          </w:rPr>
          <w:fldChar w:fldCharType="begin"/>
        </w:r>
        <w:r>
          <w:instrText>PAGE    \* MERGEFORMAT</w:instrText>
        </w:r>
        <w:r>
          <w:rPr>
            <w:rFonts w:asciiTheme="minorHAnsi" w:eastAsiaTheme="minorEastAsia" w:hAnsiTheme="minorHAnsi"/>
            <w:sz w:val="22"/>
            <w:szCs w:val="22"/>
          </w:rPr>
          <w:fldChar w:fldCharType="separate"/>
        </w:r>
        <w:r w:rsidR="00B501CD" w:rsidRPr="00B501CD">
          <w:rPr>
            <w:rFonts w:asciiTheme="majorHAnsi" w:eastAsiaTheme="majorEastAsia" w:hAnsiTheme="majorHAnsi" w:cstheme="majorBidi"/>
            <w:noProof/>
            <w:sz w:val="28"/>
            <w:szCs w:val="28"/>
          </w:rPr>
          <w:t>4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013BF1" w:rsidRDefault="00013B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111A6" w:rsidRDefault="00B111A6" w:rsidP="00013BF1">
      <w:r>
        <w:separator/>
      </w:r>
    </w:p>
  </w:footnote>
  <w:footnote w:type="continuationSeparator" w:id="0">
    <w:p w:rsidR="00B111A6" w:rsidRDefault="00B111A6" w:rsidP="00013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5E7D56"/>
    <w:multiLevelType w:val="hybridMultilevel"/>
    <w:tmpl w:val="B246BD5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9E188C"/>
    <w:multiLevelType w:val="hybridMultilevel"/>
    <w:tmpl w:val="DBA0477C"/>
    <w:lvl w:ilvl="0" w:tplc="584CF212">
      <w:start w:val="1"/>
      <w:numFmt w:val="bullet"/>
      <w:lvlText w:val="­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BF1"/>
    <w:rsid w:val="00013BF1"/>
    <w:rsid w:val="00017B58"/>
    <w:rsid w:val="00024EFE"/>
    <w:rsid w:val="00217D0F"/>
    <w:rsid w:val="0029228F"/>
    <w:rsid w:val="002D022B"/>
    <w:rsid w:val="002F7E21"/>
    <w:rsid w:val="0032098D"/>
    <w:rsid w:val="0036186A"/>
    <w:rsid w:val="00391F66"/>
    <w:rsid w:val="003F598B"/>
    <w:rsid w:val="004F5EFA"/>
    <w:rsid w:val="00543D14"/>
    <w:rsid w:val="00617123"/>
    <w:rsid w:val="006C4B06"/>
    <w:rsid w:val="00726C8A"/>
    <w:rsid w:val="00786A81"/>
    <w:rsid w:val="00803640"/>
    <w:rsid w:val="008C057A"/>
    <w:rsid w:val="0096025E"/>
    <w:rsid w:val="00A07E62"/>
    <w:rsid w:val="00A17768"/>
    <w:rsid w:val="00AB0731"/>
    <w:rsid w:val="00AD7B1E"/>
    <w:rsid w:val="00B111A6"/>
    <w:rsid w:val="00B501CD"/>
    <w:rsid w:val="00C14E13"/>
    <w:rsid w:val="00C44505"/>
    <w:rsid w:val="00CE5A7E"/>
    <w:rsid w:val="00D230AF"/>
    <w:rsid w:val="00D64308"/>
    <w:rsid w:val="00D76CE4"/>
    <w:rsid w:val="00E606AE"/>
    <w:rsid w:val="00E85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39F681"/>
  <w15:chartTrackingRefBased/>
  <w15:docId w15:val="{C83B182F-563C-4B77-8AD7-E37A1F24A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13BF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13BF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semiHidden/>
    <w:rsid w:val="00013BF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ytu">
    <w:name w:val="Title"/>
    <w:basedOn w:val="Normalny"/>
    <w:link w:val="TytuZnak"/>
    <w:qFormat/>
    <w:rsid w:val="00013BF1"/>
    <w:pPr>
      <w:jc w:val="center"/>
    </w:pPr>
    <w:rPr>
      <w:b/>
      <w:sz w:val="28"/>
      <w:szCs w:val="20"/>
      <w:lang w:val="x-none" w:eastAsia="x-none"/>
    </w:rPr>
  </w:style>
  <w:style w:type="character" w:customStyle="1" w:styleId="TytuZnak">
    <w:name w:val="Tytuł Znak"/>
    <w:basedOn w:val="Domylnaczcionkaakapitu"/>
    <w:link w:val="Tytu"/>
    <w:rsid w:val="00013BF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Tekstpodstawowy">
    <w:name w:val="Body Text"/>
    <w:basedOn w:val="Normalny"/>
    <w:link w:val="TekstpodstawowyZnak"/>
    <w:uiPriority w:val="99"/>
    <w:unhideWhenUsed/>
    <w:rsid w:val="00013BF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semiHidden/>
    <w:unhideWhenUsed/>
    <w:rsid w:val="00013BF1"/>
    <w:rPr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13B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13B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025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025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025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025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025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025E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86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1248</Words>
  <Characters>7493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8724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Pawszyk Izabela</dc:creator>
  <cp:keywords/>
  <dc:description/>
  <cp:lastModifiedBy>Sawka Krzysztof</cp:lastModifiedBy>
  <cp:revision>4</cp:revision>
  <cp:lastPrinted>2019-05-17T10:41:00Z</cp:lastPrinted>
  <dcterms:created xsi:type="dcterms:W3CDTF">2020-11-04T10:45:00Z</dcterms:created>
  <dcterms:modified xsi:type="dcterms:W3CDTF">2023-07-11T07:50:00Z</dcterms:modified>
</cp:coreProperties>
</file>